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613"/>
        <w:gridCol w:w="992"/>
        <w:gridCol w:w="3402"/>
        <w:gridCol w:w="743"/>
        <w:gridCol w:w="2233"/>
      </w:tblGrid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Тема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DB744B" w:rsidRPr="00DB744B" w:rsidTr="00DB744B">
        <w:tc>
          <w:tcPr>
            <w:tcW w:w="9605" w:type="dxa"/>
            <w:gridSpan w:val="6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035.04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Філологія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германські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мови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літератури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(переклад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включно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(переклад))</w:t>
            </w:r>
          </w:p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Матис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pStyle w:val="1"/>
              <w:keepNext w:val="0"/>
              <w:jc w:val="both"/>
              <w:rPr>
                <w:b w:val="0"/>
                <w:bCs w:val="0"/>
                <w:lang w:val="ru-RU"/>
              </w:rPr>
            </w:pPr>
            <w:r w:rsidRPr="00DB744B">
              <w:rPr>
                <w:b w:val="0"/>
                <w:bCs w:val="0"/>
                <w:lang w:val="ru-RU"/>
              </w:rPr>
              <w:t xml:space="preserve">Проблема </w:t>
            </w:r>
            <w:proofErr w:type="spellStart"/>
            <w:r w:rsidRPr="00DB744B">
              <w:rPr>
                <w:b w:val="0"/>
                <w:bCs w:val="0"/>
                <w:lang w:val="ru-RU"/>
              </w:rPr>
              <w:t>відтворення</w:t>
            </w:r>
            <w:proofErr w:type="spellEnd"/>
            <w:r w:rsidRPr="00DB744B"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 w:rsidRPr="00DB744B">
              <w:rPr>
                <w:b w:val="0"/>
                <w:bCs w:val="0"/>
                <w:lang w:val="ru-RU"/>
              </w:rPr>
              <w:t>реалій</w:t>
            </w:r>
            <w:proofErr w:type="spellEnd"/>
            <w:r w:rsidRPr="00DB744B">
              <w:rPr>
                <w:b w:val="0"/>
                <w:bCs w:val="0"/>
                <w:lang w:val="ru-RU"/>
              </w:rPr>
              <w:t xml:space="preserve"> в </w:t>
            </w:r>
            <w:proofErr w:type="spellStart"/>
            <w:r w:rsidRPr="00DB744B">
              <w:rPr>
                <w:b w:val="0"/>
                <w:bCs w:val="0"/>
                <w:lang w:val="ru-RU"/>
              </w:rPr>
              <w:t>художньому</w:t>
            </w:r>
            <w:proofErr w:type="spellEnd"/>
            <w:r w:rsidRPr="00DB744B"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 w:rsidRPr="00DB744B">
              <w:rPr>
                <w:b w:val="0"/>
                <w:bCs w:val="0"/>
                <w:lang w:val="ru-RU"/>
              </w:rPr>
              <w:t>тексті</w:t>
            </w:r>
            <w:proofErr w:type="spellEnd"/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2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Ю.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pStyle w:val="1"/>
              <w:keepNext w:val="0"/>
              <w:jc w:val="both"/>
              <w:rPr>
                <w:b w:val="0"/>
                <w:lang w:val="ru-RU"/>
              </w:rPr>
            </w:pPr>
            <w:proofErr w:type="spellStart"/>
            <w:r w:rsidRPr="00DB744B">
              <w:rPr>
                <w:b w:val="0"/>
                <w:lang w:val="ru-RU"/>
              </w:rPr>
              <w:t>Особливості</w:t>
            </w:r>
            <w:proofErr w:type="spellEnd"/>
            <w:r w:rsidRPr="00DB744B">
              <w:rPr>
                <w:b w:val="0"/>
                <w:lang w:val="ru-RU"/>
              </w:rPr>
              <w:t xml:space="preserve"> перекладу </w:t>
            </w:r>
            <w:proofErr w:type="spellStart"/>
            <w:r w:rsidRPr="00DB744B">
              <w:rPr>
                <w:b w:val="0"/>
                <w:lang w:val="ru-RU"/>
              </w:rPr>
              <w:t>ораторського</w:t>
            </w:r>
            <w:proofErr w:type="spellEnd"/>
            <w:r w:rsidRPr="00DB744B">
              <w:rPr>
                <w:b w:val="0"/>
                <w:lang w:val="ru-RU"/>
              </w:rPr>
              <w:t xml:space="preserve"> </w:t>
            </w:r>
            <w:proofErr w:type="spellStart"/>
            <w:r w:rsidRPr="00DB744B">
              <w:rPr>
                <w:b w:val="0"/>
                <w:lang w:val="ru-RU"/>
              </w:rPr>
              <w:t>мовлення</w:t>
            </w:r>
            <w:proofErr w:type="spellEnd"/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3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Жолква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pStyle w:val="1"/>
              <w:keepNext w:val="0"/>
              <w:jc w:val="both"/>
              <w:rPr>
                <w:b w:val="0"/>
              </w:rPr>
            </w:pPr>
            <w:r w:rsidRPr="00DB744B">
              <w:rPr>
                <w:b w:val="0"/>
              </w:rPr>
              <w:t>Стратегія перекладацької адаптації при роботі з мультимедійними фільмами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4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Картавцев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складнощі при відтворенні аудіовізуальних текстів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5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 В.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перекладу галузевих наукових текстів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6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Омельянчук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 суспільно-політичних реалій при перекладі текстів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видань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7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Сімчук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перекладу художніх текстів для дітей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Цапів А.О.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8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Чумаченко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Функціювання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ідіом на позначення характеру людини в сучасній англійській мові.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9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Барскова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Лексичні та стилістичні засоби вираження іронії. Особливості перекладу.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10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Антонова К.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перекладу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юрдичних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текстів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11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Чугунова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Лінгвостилістичні особливості англомовних рекламних текстів.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12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Архіпов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вживання та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функціювання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метонімії в англійській мові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13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Федіна О.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Аудіовізуальний переклад: </w:t>
            </w: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жанрова специфіка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Гізер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B744B" w:rsidRPr="00DB744B" w:rsidTr="00DB744B">
        <w:tc>
          <w:tcPr>
            <w:tcW w:w="9605" w:type="dxa"/>
            <w:gridSpan w:val="6"/>
          </w:tcPr>
          <w:p w:rsidR="00DB744B" w:rsidRPr="00DB744B" w:rsidRDefault="00DB744B" w:rsidP="00DE6496">
            <w:pPr>
              <w:tabs>
                <w:tab w:val="left" w:pos="255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</w:t>
            </w:r>
            <w:r w:rsidRPr="00DB7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 035.10 Філологія (прикладна лінгвістика)</w:t>
            </w:r>
            <w:r w:rsidRPr="00DB7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І.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Жанрові та композиційні особливості 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фентезійного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твору  «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Хроніки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Нарнії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Цапів А.О.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К.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Мультимодальніcть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дигітальних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художніх текстів для дітей  (на матеріалі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Funbrain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Цапів А.О.</w:t>
            </w:r>
          </w:p>
        </w:tc>
      </w:tr>
      <w:tr w:rsidR="00DB744B" w:rsidRPr="00DB744B" w:rsidTr="00DB744B">
        <w:tc>
          <w:tcPr>
            <w:tcW w:w="62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С.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перекладу сленгу (на матеріалі текстів американських пісень)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Цапів А.О.</w:t>
            </w:r>
          </w:p>
        </w:tc>
      </w:tr>
      <w:tr w:rsidR="00DB744B" w:rsidRPr="00DB744B" w:rsidTr="00DB744B">
        <w:tc>
          <w:tcPr>
            <w:tcW w:w="9605" w:type="dxa"/>
            <w:gridSpan w:val="6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035.04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Філологія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германські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мови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літератури</w:t>
            </w:r>
            <w:proofErr w:type="spell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(переклад </w:t>
            </w:r>
            <w:proofErr w:type="spell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включно</w:t>
            </w:r>
            <w:proofErr w:type="spellEnd"/>
            <w:proofErr w:type="gramStart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DB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переклад))</w:t>
            </w:r>
          </w:p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заочна форма </w:t>
            </w:r>
            <w:proofErr w:type="spellStart"/>
            <w:r w:rsidRPr="00DB7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B744B" w:rsidRPr="00DB744B" w:rsidTr="00DB744B">
        <w:trPr>
          <w:trHeight w:val="524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1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Колесова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метафора в текстах різних жанрів.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pStyle w:val="1"/>
              <w:keepNext w:val="0"/>
              <w:rPr>
                <w:b w:val="0"/>
              </w:rPr>
            </w:pPr>
            <w:r w:rsidRPr="00DB744B">
              <w:rPr>
                <w:b w:val="0"/>
              </w:rPr>
              <w:t>доц. Короткова Л.В.</w:t>
            </w:r>
          </w:p>
        </w:tc>
      </w:tr>
      <w:tr w:rsidR="00DB744B" w:rsidRPr="00DB744B" w:rsidTr="00DB744B">
        <w:trPr>
          <w:trHeight w:val="429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2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Мотуз Д.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вживання гіперболи в текстах різних жанрів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pStyle w:val="1"/>
              <w:keepNext w:val="0"/>
              <w:rPr>
                <w:b w:val="0"/>
              </w:rPr>
            </w:pPr>
            <w:r w:rsidRPr="00DB744B">
              <w:rPr>
                <w:b w:val="0"/>
              </w:rPr>
              <w:t>доц. Короткова Л.В.</w:t>
            </w:r>
          </w:p>
        </w:tc>
      </w:tr>
      <w:tr w:rsidR="00DB744B" w:rsidRPr="00DB744B" w:rsidTr="00DB744B">
        <w:trPr>
          <w:trHeight w:val="274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3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Маркова Д.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Семантичні особливості фразеологічних одиниць з категоріальним значенням  «студентське життя».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rPr>
          <w:trHeight w:val="446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4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Шандяло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Семантика та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функціювання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кольоронімів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сучасному англійському мовленні.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rPr>
          <w:trHeight w:val="378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5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Заїка С.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Механізми створення образності та виразності в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приказках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англійської мови.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rPr>
          <w:trHeight w:val="860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6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Іжик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Лінгвостилістичні засоби створення пейзажного опису в </w:t>
            </w: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англійськомовних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художніх </w:t>
            </w: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творах та способи їх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rPr>
          <w:trHeight w:val="860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lastRenderedPageBreak/>
              <w:t>7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Зінчак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Англійський експресивний синтаксис у текстах різних жанрів.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  <w:tr w:rsidR="00DB744B" w:rsidRPr="00DB744B" w:rsidTr="00DB744B">
        <w:trPr>
          <w:trHeight w:val="860"/>
        </w:trPr>
        <w:tc>
          <w:tcPr>
            <w:tcW w:w="622" w:type="dxa"/>
          </w:tcPr>
          <w:p w:rsidR="00DB744B" w:rsidRPr="00DB744B" w:rsidRDefault="00DB744B" w:rsidP="00DE6496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B744B">
              <w:rPr>
                <w:b w:val="0"/>
                <w:bCs w:val="0"/>
              </w:rPr>
              <w:t>8</w:t>
            </w:r>
          </w:p>
        </w:tc>
        <w:tc>
          <w:tcPr>
            <w:tcW w:w="1613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Козанак</w:t>
            </w:r>
            <w:proofErr w:type="spellEnd"/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992" w:type="dxa"/>
          </w:tcPr>
          <w:p w:rsidR="00DB744B" w:rsidRPr="00DB744B" w:rsidRDefault="00DB744B" w:rsidP="00DE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</w:t>
            </w:r>
          </w:p>
        </w:tc>
        <w:tc>
          <w:tcPr>
            <w:tcW w:w="3402" w:type="dxa"/>
          </w:tcPr>
          <w:p w:rsidR="00DB744B" w:rsidRPr="00DB744B" w:rsidRDefault="00DB744B" w:rsidP="00DE64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Еліпсис як один із найпродуктивніших стилістико-синтаксичних засобів мовної економії. Особливості перекладу</w:t>
            </w:r>
          </w:p>
        </w:tc>
        <w:tc>
          <w:tcPr>
            <w:tcW w:w="74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3" w:type="dxa"/>
          </w:tcPr>
          <w:p w:rsidR="00DB744B" w:rsidRPr="00DB744B" w:rsidRDefault="00DB744B" w:rsidP="00DE6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Короткова Л.В.</w:t>
            </w:r>
          </w:p>
        </w:tc>
      </w:tr>
    </w:tbl>
    <w:p w:rsidR="00E55818" w:rsidRDefault="00E55818"/>
    <w:sectPr w:rsidR="00E5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744B"/>
    <w:rsid w:val="00DB744B"/>
    <w:rsid w:val="00E5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7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44B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npasenchuk</cp:lastModifiedBy>
  <cp:revision>2</cp:revision>
  <dcterms:created xsi:type="dcterms:W3CDTF">2019-10-07T05:55:00Z</dcterms:created>
  <dcterms:modified xsi:type="dcterms:W3CDTF">2019-10-07T05:55:00Z</dcterms:modified>
</cp:coreProperties>
</file>